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5A" w:rsidRPr="004F7415" w:rsidRDefault="004F7415" w:rsidP="004F7415">
      <w:pPr>
        <w:jc w:val="right"/>
      </w:pPr>
      <w:r w:rsidRPr="004F7415">
        <w:t>Приложение № 3 к приказу</w:t>
      </w:r>
    </w:p>
    <w:p w:rsidR="004F7415" w:rsidRPr="004F7415" w:rsidRDefault="004F7415" w:rsidP="004F7415">
      <w:pPr>
        <w:jc w:val="right"/>
      </w:pPr>
      <w:r w:rsidRPr="004F7415">
        <w:t>от 10.10.2024 № 74 о/д</w:t>
      </w:r>
    </w:p>
    <w:p w:rsidR="009A555A" w:rsidRPr="004F7415" w:rsidRDefault="009A555A" w:rsidP="007947AD">
      <w:pPr>
        <w:spacing w:line="276" w:lineRule="auto"/>
        <w:jc w:val="center"/>
        <w:rPr>
          <w:b/>
        </w:rPr>
      </w:pPr>
      <w:r w:rsidRPr="004F7415">
        <w:rPr>
          <w:b/>
        </w:rPr>
        <w:t>ПОЛОЖЕНИЕ</w:t>
      </w:r>
    </w:p>
    <w:p w:rsidR="009A555A" w:rsidRPr="004F7415" w:rsidRDefault="009A555A" w:rsidP="007947AD">
      <w:pPr>
        <w:spacing w:line="276" w:lineRule="auto"/>
        <w:jc w:val="center"/>
        <w:rPr>
          <w:b/>
        </w:rPr>
      </w:pPr>
      <w:r w:rsidRPr="004F7415">
        <w:rPr>
          <w:b/>
        </w:rPr>
        <w:t>о Центре по проблемам детей и юношества</w:t>
      </w:r>
    </w:p>
    <w:p w:rsidR="009A555A" w:rsidRPr="004F7415" w:rsidRDefault="009A555A" w:rsidP="007947AD">
      <w:pPr>
        <w:spacing w:line="276" w:lineRule="auto"/>
        <w:jc w:val="center"/>
        <w:rPr>
          <w:b/>
        </w:rPr>
      </w:pPr>
      <w:r w:rsidRPr="004F7415">
        <w:rPr>
          <w:b/>
        </w:rPr>
        <w:t xml:space="preserve"> Центральной городской библиотеки</w:t>
      </w:r>
    </w:p>
    <w:p w:rsidR="009A555A" w:rsidRPr="004F7415" w:rsidRDefault="004F7415" w:rsidP="007947AD">
      <w:pPr>
        <w:spacing w:line="276" w:lineRule="auto"/>
        <w:jc w:val="center"/>
        <w:rPr>
          <w:b/>
        </w:rPr>
      </w:pPr>
      <w:r>
        <w:rPr>
          <w:b/>
        </w:rPr>
        <w:t>Г</w:t>
      </w:r>
      <w:r w:rsidR="009A555A" w:rsidRPr="004F7415">
        <w:rPr>
          <w:b/>
        </w:rPr>
        <w:t xml:space="preserve">осударственного </w:t>
      </w:r>
      <w:r w:rsidRPr="004F7415">
        <w:rPr>
          <w:b/>
        </w:rPr>
        <w:t>казенного учреждения</w:t>
      </w:r>
      <w:r w:rsidR="009A555A" w:rsidRPr="004F7415">
        <w:rPr>
          <w:b/>
        </w:rPr>
        <w:t xml:space="preserve"> </w:t>
      </w:r>
    </w:p>
    <w:p w:rsidR="009A555A" w:rsidRPr="004F7415" w:rsidRDefault="009A555A" w:rsidP="007947AD">
      <w:pPr>
        <w:spacing w:line="276" w:lineRule="auto"/>
        <w:jc w:val="center"/>
        <w:rPr>
          <w:b/>
        </w:rPr>
      </w:pPr>
      <w:r w:rsidRPr="004F7415">
        <w:rPr>
          <w:b/>
        </w:rPr>
        <w:t>«Централизованная библиотечная система</w:t>
      </w:r>
      <w:r w:rsidR="00D507A3" w:rsidRPr="004F7415">
        <w:rPr>
          <w:b/>
        </w:rPr>
        <w:t>»</w:t>
      </w:r>
      <w:r w:rsidR="007947AD" w:rsidRPr="004F7415">
        <w:rPr>
          <w:b/>
        </w:rPr>
        <w:t>.</w:t>
      </w:r>
    </w:p>
    <w:p w:rsidR="00963630" w:rsidRPr="004F7415" w:rsidRDefault="00963630" w:rsidP="00963630">
      <w:pPr>
        <w:rPr>
          <w:b/>
        </w:rPr>
      </w:pPr>
    </w:p>
    <w:p w:rsidR="005C789E" w:rsidRPr="004F7415" w:rsidRDefault="00620E31" w:rsidP="00B525F8">
      <w:pPr>
        <w:jc w:val="center"/>
        <w:rPr>
          <w:b/>
        </w:rPr>
      </w:pPr>
      <w:r w:rsidRPr="004F7415">
        <w:rPr>
          <w:b/>
        </w:rPr>
        <w:t>1.</w:t>
      </w:r>
      <w:r w:rsidR="00411E68" w:rsidRPr="004F7415">
        <w:rPr>
          <w:b/>
        </w:rPr>
        <w:t xml:space="preserve"> </w:t>
      </w:r>
      <w:r w:rsidR="00AE4615" w:rsidRPr="004F7415">
        <w:rPr>
          <w:b/>
        </w:rPr>
        <w:t>Общие положения.</w:t>
      </w:r>
    </w:p>
    <w:p w:rsidR="005C789E" w:rsidRPr="004F7415" w:rsidRDefault="005C789E" w:rsidP="00EB7583">
      <w:pPr>
        <w:jc w:val="both"/>
        <w:rPr>
          <w:b/>
        </w:rPr>
      </w:pPr>
    </w:p>
    <w:p w:rsidR="005C789E" w:rsidRPr="004F7415" w:rsidRDefault="00452560" w:rsidP="00FA56EA">
      <w:pPr>
        <w:spacing w:line="276" w:lineRule="auto"/>
        <w:jc w:val="both"/>
      </w:pPr>
      <w:r w:rsidRPr="004F7415">
        <w:t xml:space="preserve"> 1.1.   </w:t>
      </w:r>
      <w:r w:rsidR="009A555A" w:rsidRPr="004F7415">
        <w:t>Центр по проблемам детей и юношества</w:t>
      </w:r>
      <w:r w:rsidR="00821C4B" w:rsidRPr="004F7415">
        <w:t xml:space="preserve">, </w:t>
      </w:r>
      <w:r w:rsidR="0094558F" w:rsidRPr="004F7415">
        <w:t>(</w:t>
      </w:r>
      <w:r w:rsidR="006F1FF5" w:rsidRPr="004F7415">
        <w:t>далее</w:t>
      </w:r>
      <w:r w:rsidR="00821C4B" w:rsidRPr="004F7415">
        <w:t xml:space="preserve"> </w:t>
      </w:r>
      <w:r w:rsidR="009A555A" w:rsidRPr="004F7415">
        <w:t>Ц</w:t>
      </w:r>
      <w:r w:rsidR="00821C4B" w:rsidRPr="004F7415">
        <w:t>ентр</w:t>
      </w:r>
      <w:r w:rsidR="0094558F" w:rsidRPr="004F7415">
        <w:t>)</w:t>
      </w:r>
      <w:r w:rsidRPr="004F7415">
        <w:t xml:space="preserve">, является структурным подразделением </w:t>
      </w:r>
      <w:r w:rsidR="00E9153D" w:rsidRPr="004F7415">
        <w:t xml:space="preserve">Центральной городской библиотеки </w:t>
      </w:r>
      <w:r w:rsidR="00590CD3">
        <w:t>Г</w:t>
      </w:r>
      <w:r w:rsidR="007947AD" w:rsidRPr="004F7415">
        <w:t xml:space="preserve">осударственного </w:t>
      </w:r>
      <w:r w:rsidR="00CA3381" w:rsidRPr="004F7415">
        <w:t>казенного</w:t>
      </w:r>
      <w:r w:rsidR="007947AD" w:rsidRPr="004F7415">
        <w:t xml:space="preserve"> учреждения «Централизованная библиотечная система» (далее </w:t>
      </w:r>
      <w:r w:rsidR="00CA3381" w:rsidRPr="004F7415">
        <w:t>ГК</w:t>
      </w:r>
      <w:r w:rsidR="00765BE4" w:rsidRPr="004F7415">
        <w:t xml:space="preserve">У </w:t>
      </w:r>
      <w:r w:rsidRPr="004F7415">
        <w:t>ЦБС</w:t>
      </w:r>
      <w:r w:rsidR="007947AD" w:rsidRPr="004F7415">
        <w:t>)</w:t>
      </w:r>
      <w:r w:rsidRPr="004F7415">
        <w:t xml:space="preserve">, обеспечивающим </w:t>
      </w:r>
      <w:r w:rsidR="00AE4615" w:rsidRPr="004F7415">
        <w:t xml:space="preserve"> </w:t>
      </w:r>
      <w:proofErr w:type="spellStart"/>
      <w:r w:rsidR="00D16263" w:rsidRPr="004F7415">
        <w:t>библиотечно</w:t>
      </w:r>
      <w:proofErr w:type="spellEnd"/>
      <w:r w:rsidR="00D16263" w:rsidRPr="004F7415">
        <w:t xml:space="preserve"> - </w:t>
      </w:r>
      <w:r w:rsidRPr="004F7415">
        <w:t xml:space="preserve">информационное обслуживание </w:t>
      </w:r>
      <w:r w:rsidR="00900A57" w:rsidRPr="004F7415">
        <w:t xml:space="preserve">читателей  от 14 </w:t>
      </w:r>
      <w:r w:rsidR="00AE4615" w:rsidRPr="004F7415">
        <w:t xml:space="preserve"> лет</w:t>
      </w:r>
      <w:r w:rsidR="00900A57" w:rsidRPr="004F7415">
        <w:t xml:space="preserve"> до </w:t>
      </w:r>
      <w:r w:rsidR="00590CD3">
        <w:t xml:space="preserve">35 </w:t>
      </w:r>
      <w:r w:rsidR="00900A57" w:rsidRPr="004F7415">
        <w:t xml:space="preserve"> лет</w:t>
      </w:r>
      <w:r w:rsidR="00AE4615" w:rsidRPr="004F7415">
        <w:t>.</w:t>
      </w:r>
    </w:p>
    <w:p w:rsidR="00900A57" w:rsidRPr="004F7415" w:rsidRDefault="00452560" w:rsidP="00FA56EA">
      <w:pPr>
        <w:pStyle w:val="a9"/>
        <w:tabs>
          <w:tab w:val="left" w:pos="567"/>
        </w:tabs>
        <w:spacing w:line="276" w:lineRule="auto"/>
        <w:ind w:left="0"/>
        <w:jc w:val="both"/>
      </w:pPr>
      <w:r w:rsidRPr="004F7415">
        <w:t>1.2.</w:t>
      </w:r>
      <w:r w:rsidR="00AE4615" w:rsidRPr="004F7415">
        <w:t xml:space="preserve"> </w:t>
      </w:r>
      <w:r w:rsidR="00E11A22" w:rsidRPr="004F7415">
        <w:t xml:space="preserve">В своей </w:t>
      </w:r>
      <w:r w:rsidR="00590CD3" w:rsidRPr="004F7415">
        <w:t>деятельности Центр</w:t>
      </w:r>
      <w:r w:rsidR="00E11A22" w:rsidRPr="004F7415">
        <w:t xml:space="preserve"> </w:t>
      </w:r>
      <w:r w:rsidR="00590CD3" w:rsidRPr="004F7415">
        <w:t>руководствуется законодательством</w:t>
      </w:r>
      <w:r w:rsidR="00900A57" w:rsidRPr="004F7415">
        <w:t xml:space="preserve"> Российской Федерации, нормативно-правовыми актами администрации </w:t>
      </w:r>
      <w:r w:rsidR="00590CD3" w:rsidRPr="004F7415">
        <w:t>города, Управления</w:t>
      </w:r>
      <w:r w:rsidR="00900A57" w:rsidRPr="004F7415">
        <w:t xml:space="preserve"> </w:t>
      </w:r>
      <w:r w:rsidR="00590CD3" w:rsidRPr="004F7415">
        <w:t>культуры, молодежной</w:t>
      </w:r>
      <w:r w:rsidR="00590CD3">
        <w:t xml:space="preserve"> политики, туризма и спорта, приказами директора</w:t>
      </w:r>
      <w:r w:rsidR="00900A57" w:rsidRPr="004F7415">
        <w:t>, Уставом ГКУ   ЦБС и настоящим Положением.</w:t>
      </w:r>
    </w:p>
    <w:p w:rsidR="00EB7583" w:rsidRPr="004F7415" w:rsidRDefault="00621913" w:rsidP="00FA56EA">
      <w:pPr>
        <w:spacing w:line="276" w:lineRule="auto"/>
        <w:jc w:val="both"/>
      </w:pPr>
      <w:r w:rsidRPr="004F7415">
        <w:t>1.3</w:t>
      </w:r>
      <w:r w:rsidR="00E11A22" w:rsidRPr="004F7415">
        <w:t xml:space="preserve">.  </w:t>
      </w:r>
      <w:r w:rsidR="00590CD3" w:rsidRPr="004F7415">
        <w:t>Центр имеет</w:t>
      </w:r>
      <w:r w:rsidR="00E11A22" w:rsidRPr="004F7415">
        <w:t xml:space="preserve"> право предоставлять платные услуги населению на основании Законов РФ «О библиотечном деле</w:t>
      </w:r>
      <w:r w:rsidR="00590CD3" w:rsidRPr="004F7415">
        <w:t>», «</w:t>
      </w:r>
      <w:r w:rsidR="00E11A22" w:rsidRPr="004F7415">
        <w:t xml:space="preserve">Положения о </w:t>
      </w:r>
      <w:r w:rsidR="00CA3381" w:rsidRPr="004F7415">
        <w:t>ГКУ</w:t>
      </w:r>
      <w:r w:rsidR="00E11A22" w:rsidRPr="004F7415">
        <w:t xml:space="preserve"> ЦБС», «Положения о платных услугах</w:t>
      </w:r>
    </w:p>
    <w:p w:rsidR="00965EF7" w:rsidRPr="004F7415" w:rsidRDefault="00965EF7" w:rsidP="00965EF7">
      <w:pPr>
        <w:spacing w:line="360" w:lineRule="auto"/>
        <w:jc w:val="center"/>
        <w:rPr>
          <w:b/>
        </w:rPr>
      </w:pPr>
      <w:r w:rsidRPr="004F7415">
        <w:rPr>
          <w:b/>
        </w:rPr>
        <w:t xml:space="preserve">2. </w:t>
      </w:r>
      <w:r w:rsidR="00590CD3" w:rsidRPr="004F7415">
        <w:rPr>
          <w:b/>
        </w:rPr>
        <w:t>Структура и</w:t>
      </w:r>
      <w:r w:rsidRPr="004F7415">
        <w:rPr>
          <w:b/>
        </w:rPr>
        <w:t xml:space="preserve"> управление.</w:t>
      </w:r>
    </w:p>
    <w:p w:rsidR="00965EF7" w:rsidRPr="004F7415" w:rsidRDefault="00965EF7" w:rsidP="00FA56EA">
      <w:pPr>
        <w:spacing w:line="276" w:lineRule="auto"/>
        <w:jc w:val="both"/>
      </w:pPr>
      <w:r w:rsidRPr="004F7415">
        <w:t xml:space="preserve">2.1. Структура и   штатное расписание    Центра   утверждаются директором ГКУ </w:t>
      </w:r>
      <w:r w:rsidR="00590CD3" w:rsidRPr="004F7415">
        <w:t>ЦБС в</w:t>
      </w:r>
      <w:r w:rsidRPr="004F7415">
        <w:t xml:space="preserve"> установленном порядке.</w:t>
      </w:r>
    </w:p>
    <w:p w:rsidR="00965EF7" w:rsidRPr="004F7415" w:rsidRDefault="00965EF7" w:rsidP="00FA56EA">
      <w:pPr>
        <w:spacing w:line="276" w:lineRule="auto"/>
        <w:jc w:val="both"/>
      </w:pPr>
      <w:r w:rsidRPr="004F7415">
        <w:t xml:space="preserve">2.2. Центр непосредственно подчиняется директору ГКУ ЦБС. </w:t>
      </w:r>
    </w:p>
    <w:p w:rsidR="00965EF7" w:rsidRPr="004F7415" w:rsidRDefault="00965EF7" w:rsidP="00FA56EA">
      <w:pPr>
        <w:spacing w:line="276" w:lineRule="auto"/>
        <w:jc w:val="both"/>
      </w:pPr>
      <w:r w:rsidRPr="004F7415">
        <w:t xml:space="preserve">2.3. Руководит </w:t>
      </w:r>
      <w:r w:rsidR="00590CD3" w:rsidRPr="004F7415">
        <w:t>Центром заведующий</w:t>
      </w:r>
      <w:r w:rsidRPr="004F7415">
        <w:t xml:space="preserve">, назначаемый и освобождаемый от должности директором ГКУ ЦБС. </w:t>
      </w:r>
    </w:p>
    <w:p w:rsidR="00965EF7" w:rsidRPr="004F7415" w:rsidRDefault="00965EF7" w:rsidP="00FA56EA">
      <w:pPr>
        <w:spacing w:line="276" w:lineRule="auto"/>
        <w:jc w:val="both"/>
      </w:pPr>
      <w:r w:rsidRPr="004F7415">
        <w:t xml:space="preserve">2.4. Сотрудники </w:t>
      </w:r>
      <w:r w:rsidR="00590CD3" w:rsidRPr="004F7415">
        <w:t>Центра назначаются</w:t>
      </w:r>
      <w:r w:rsidRPr="004F7415">
        <w:t xml:space="preserve">, переводятся на другую должность и освобождаются от работы директором </w:t>
      </w:r>
      <w:r w:rsidR="00590CD3" w:rsidRPr="004F7415">
        <w:t>ГКУ ЦБС в</w:t>
      </w:r>
      <w:r w:rsidRPr="004F7415">
        <w:t xml:space="preserve"> соответствии с Трудовым кодексом РФ. </w:t>
      </w:r>
    </w:p>
    <w:p w:rsidR="00965EF7" w:rsidRPr="004F7415" w:rsidRDefault="00965EF7" w:rsidP="00FA56EA">
      <w:pPr>
        <w:spacing w:line="276" w:lineRule="auto"/>
        <w:jc w:val="both"/>
      </w:pPr>
      <w:r w:rsidRPr="004F7415">
        <w:t>2.5. Обязанности сотрудников определяются должностными инструкциями.</w:t>
      </w:r>
    </w:p>
    <w:p w:rsidR="00965EF7" w:rsidRPr="004F7415" w:rsidRDefault="00965EF7" w:rsidP="00FA56EA">
      <w:pPr>
        <w:spacing w:line="276" w:lineRule="auto"/>
        <w:jc w:val="both"/>
      </w:pPr>
      <w:r w:rsidRPr="004F7415">
        <w:t xml:space="preserve">2.6. Работа </w:t>
      </w:r>
      <w:r w:rsidR="00590CD3" w:rsidRPr="004F7415">
        <w:t>Центра строится</w:t>
      </w:r>
      <w:r w:rsidRPr="004F7415">
        <w:t xml:space="preserve"> на основании плана, который является составной частью плана работы </w:t>
      </w:r>
      <w:r w:rsidR="00590CD3" w:rsidRPr="004F7415">
        <w:t>ГКУ ЦБС</w:t>
      </w:r>
      <w:r w:rsidRPr="004F7415">
        <w:t xml:space="preserve"> и утверждается директором ГКУ  ЦБС.</w:t>
      </w:r>
    </w:p>
    <w:p w:rsidR="0064713E" w:rsidRPr="004F7415" w:rsidRDefault="00965EF7" w:rsidP="0064713E">
      <w:pPr>
        <w:spacing w:line="360" w:lineRule="auto"/>
        <w:jc w:val="center"/>
        <w:rPr>
          <w:b/>
        </w:rPr>
      </w:pPr>
      <w:r w:rsidRPr="004F7415">
        <w:rPr>
          <w:b/>
        </w:rPr>
        <w:t>3</w:t>
      </w:r>
      <w:r w:rsidR="0064713E" w:rsidRPr="004F7415">
        <w:rPr>
          <w:b/>
        </w:rPr>
        <w:t>. Функции.</w:t>
      </w:r>
    </w:p>
    <w:p w:rsidR="008E474E" w:rsidRPr="004F7415" w:rsidRDefault="00965EF7" w:rsidP="0064713E">
      <w:pPr>
        <w:spacing w:line="276" w:lineRule="auto"/>
        <w:jc w:val="both"/>
      </w:pPr>
      <w:r w:rsidRPr="004F7415">
        <w:t>3</w:t>
      </w:r>
      <w:r w:rsidR="0064713E" w:rsidRPr="004F7415">
        <w:t xml:space="preserve">.1. Организация библиотечно-библиографического и информационного обслуживания </w:t>
      </w:r>
      <w:r w:rsidR="0081326C" w:rsidRPr="004F7415">
        <w:t xml:space="preserve">детей </w:t>
      </w:r>
      <w:r w:rsidR="00590CD3">
        <w:t xml:space="preserve">и молодежи </w:t>
      </w:r>
      <w:r w:rsidR="00900A57" w:rsidRPr="004F7415">
        <w:t xml:space="preserve">от 14  лет до </w:t>
      </w:r>
      <w:r w:rsidR="00590CD3">
        <w:t>35</w:t>
      </w:r>
      <w:r w:rsidR="00900A57" w:rsidRPr="004F7415">
        <w:t xml:space="preserve"> лет</w:t>
      </w:r>
      <w:r w:rsidR="0081326C" w:rsidRPr="004F7415">
        <w:t>.</w:t>
      </w:r>
    </w:p>
    <w:p w:rsidR="0064713E" w:rsidRPr="004F7415" w:rsidRDefault="00965EF7" w:rsidP="0081326C">
      <w:pPr>
        <w:spacing w:line="276" w:lineRule="auto"/>
        <w:jc w:val="both"/>
      </w:pPr>
      <w:r w:rsidRPr="004F7415">
        <w:t>3</w:t>
      </w:r>
      <w:r w:rsidR="0064713E" w:rsidRPr="004F7415">
        <w:t xml:space="preserve">.3. </w:t>
      </w:r>
      <w:r w:rsidR="00D16263" w:rsidRPr="004F7415">
        <w:t>Повышение статуса чтения, читательской активности и улучшение качества чтения</w:t>
      </w:r>
      <w:r w:rsidR="0064713E" w:rsidRPr="004F7415">
        <w:t xml:space="preserve">.  </w:t>
      </w:r>
    </w:p>
    <w:p w:rsidR="0064713E" w:rsidRPr="004F7415" w:rsidRDefault="00965EF7" w:rsidP="0081326C">
      <w:pPr>
        <w:spacing w:line="276" w:lineRule="auto"/>
        <w:jc w:val="both"/>
      </w:pPr>
      <w:r w:rsidRPr="004F7415">
        <w:t>3</w:t>
      </w:r>
      <w:r w:rsidR="0064713E" w:rsidRPr="004F7415">
        <w:t>.4</w:t>
      </w:r>
      <w:r w:rsidR="00AE4615" w:rsidRPr="004F7415">
        <w:t xml:space="preserve">. </w:t>
      </w:r>
      <w:r w:rsidR="00D16263" w:rsidRPr="004F7415">
        <w:t>Формирование у подрастающего поколения высоких гражданских и духовно-нравственных ориентиров</w:t>
      </w:r>
      <w:r w:rsidR="00AE4615" w:rsidRPr="004F7415">
        <w:t>.</w:t>
      </w:r>
    </w:p>
    <w:p w:rsidR="00411E68" w:rsidRPr="004F7415" w:rsidRDefault="00965EF7" w:rsidP="009A555A">
      <w:pPr>
        <w:jc w:val="center"/>
        <w:rPr>
          <w:b/>
        </w:rPr>
      </w:pPr>
      <w:r w:rsidRPr="004F7415">
        <w:rPr>
          <w:b/>
        </w:rPr>
        <w:t>4</w:t>
      </w:r>
      <w:r w:rsidR="009A555A" w:rsidRPr="004F7415">
        <w:rPr>
          <w:b/>
        </w:rPr>
        <w:t>. Содержание работы Центра.</w:t>
      </w:r>
    </w:p>
    <w:p w:rsidR="00FC4CEC" w:rsidRPr="004F7415" w:rsidRDefault="00965EF7" w:rsidP="00FC4CEC">
      <w:pPr>
        <w:spacing w:line="276" w:lineRule="auto"/>
        <w:jc w:val="both"/>
      </w:pPr>
      <w:r w:rsidRPr="004F7415">
        <w:t>4</w:t>
      </w:r>
      <w:r w:rsidR="00FC4CEC" w:rsidRPr="004F7415">
        <w:t xml:space="preserve">.1. </w:t>
      </w:r>
      <w:r w:rsidR="00590CD3" w:rsidRPr="004F7415">
        <w:t>Формирует книжный фонд</w:t>
      </w:r>
      <w:r w:rsidR="00FC4CEC" w:rsidRPr="004F7415">
        <w:t>, ориентированны</w:t>
      </w:r>
      <w:r w:rsidR="00F13600" w:rsidRPr="004F7415">
        <w:t>й</w:t>
      </w:r>
      <w:r w:rsidR="00FC4CEC" w:rsidRPr="004F7415">
        <w:t xml:space="preserve"> на детей школьного возраста от  14 лет и старше.</w:t>
      </w:r>
    </w:p>
    <w:p w:rsidR="00F13600" w:rsidRPr="004F7415" w:rsidRDefault="00965EF7" w:rsidP="00FC4CEC">
      <w:pPr>
        <w:spacing w:line="276" w:lineRule="auto"/>
        <w:jc w:val="both"/>
      </w:pPr>
      <w:r w:rsidRPr="004F7415">
        <w:t>4</w:t>
      </w:r>
      <w:r w:rsidR="00FC4CEC" w:rsidRPr="004F7415">
        <w:t>.</w:t>
      </w:r>
      <w:r w:rsidR="00F13600" w:rsidRPr="004F7415">
        <w:t>2</w:t>
      </w:r>
      <w:r w:rsidR="00FC4CEC" w:rsidRPr="004F7415">
        <w:t xml:space="preserve">. </w:t>
      </w:r>
      <w:r w:rsidR="00F13600" w:rsidRPr="004F7415">
        <w:t>Участвует совместно с образовательными учреждениями города Байконур в о</w:t>
      </w:r>
      <w:r w:rsidR="00FC4CEC" w:rsidRPr="004F7415">
        <w:t>рганизаци</w:t>
      </w:r>
      <w:r w:rsidR="00F13600" w:rsidRPr="004F7415">
        <w:t>и</w:t>
      </w:r>
      <w:r w:rsidR="00FC4CEC" w:rsidRPr="004F7415">
        <w:t xml:space="preserve"> культурн</w:t>
      </w:r>
      <w:r w:rsidR="002C3874" w:rsidRPr="004F7415">
        <w:t xml:space="preserve">о-просветительской деятельности по </w:t>
      </w:r>
      <w:r w:rsidR="00FC4CEC" w:rsidRPr="004F7415">
        <w:t>привлечени</w:t>
      </w:r>
      <w:r w:rsidR="002C3874" w:rsidRPr="004F7415">
        <w:t>ю</w:t>
      </w:r>
      <w:r w:rsidR="00FC4CEC" w:rsidRPr="004F7415">
        <w:t xml:space="preserve"> подростков и молодежь к чтению</w:t>
      </w:r>
      <w:r w:rsidR="00F13600" w:rsidRPr="004F7415">
        <w:t>.</w:t>
      </w:r>
    </w:p>
    <w:p w:rsidR="00F17D68" w:rsidRPr="004F7415" w:rsidRDefault="00965EF7" w:rsidP="00F13600">
      <w:pPr>
        <w:spacing w:line="276" w:lineRule="auto"/>
        <w:jc w:val="both"/>
      </w:pPr>
      <w:r w:rsidRPr="004F7415">
        <w:t>4</w:t>
      </w:r>
      <w:r w:rsidR="00FC4CEC" w:rsidRPr="004F7415">
        <w:t>.</w:t>
      </w:r>
      <w:r w:rsidR="00F13600" w:rsidRPr="004F7415">
        <w:t>3</w:t>
      </w:r>
      <w:r w:rsidR="00FC4CEC" w:rsidRPr="004F7415">
        <w:t>. Организ</w:t>
      </w:r>
      <w:r w:rsidR="00F13600" w:rsidRPr="004F7415">
        <w:t>ует</w:t>
      </w:r>
      <w:r w:rsidR="00FC4CEC" w:rsidRPr="004F7415">
        <w:t xml:space="preserve"> </w:t>
      </w:r>
      <w:r w:rsidR="00590CD3" w:rsidRPr="004F7415">
        <w:t>массовые мероприятия</w:t>
      </w:r>
      <w:r w:rsidR="00FC4CEC" w:rsidRPr="004F7415">
        <w:t xml:space="preserve">, </w:t>
      </w:r>
      <w:r w:rsidR="00F13600" w:rsidRPr="004F7415">
        <w:t xml:space="preserve">направленные </w:t>
      </w:r>
      <w:r w:rsidR="00590CD3" w:rsidRPr="004F7415">
        <w:t>на активное</w:t>
      </w:r>
      <w:r w:rsidR="00F13600" w:rsidRPr="004F7415">
        <w:t xml:space="preserve"> вовлечение детей </w:t>
      </w:r>
      <w:r w:rsidR="00590CD3">
        <w:t xml:space="preserve">и молодежи </w:t>
      </w:r>
      <w:r w:rsidR="00F13600" w:rsidRPr="004F7415">
        <w:t>в творчество, выявление и поддержк</w:t>
      </w:r>
      <w:r w:rsidR="002C3874" w:rsidRPr="004F7415">
        <w:t>у</w:t>
      </w:r>
      <w:r w:rsidR="00F13600" w:rsidRPr="004F7415">
        <w:t xml:space="preserve"> одаренных </w:t>
      </w:r>
      <w:r w:rsidR="00900A57" w:rsidRPr="004F7415">
        <w:t xml:space="preserve">читателей  от 14  лет до </w:t>
      </w:r>
      <w:r w:rsidR="00590CD3">
        <w:t>35</w:t>
      </w:r>
      <w:r w:rsidR="00900A57" w:rsidRPr="004F7415">
        <w:t xml:space="preserve"> лет</w:t>
      </w:r>
      <w:r w:rsidR="00F13600" w:rsidRPr="004F7415">
        <w:t xml:space="preserve"> в области литературы и художественного слова.</w:t>
      </w:r>
    </w:p>
    <w:p w:rsidR="00F13600" w:rsidRPr="004F7415" w:rsidRDefault="00F13600" w:rsidP="00F13600">
      <w:pPr>
        <w:spacing w:line="276" w:lineRule="auto"/>
        <w:jc w:val="both"/>
      </w:pPr>
    </w:p>
    <w:p w:rsidR="00965EF7" w:rsidRPr="004F7415" w:rsidRDefault="00965EF7" w:rsidP="00965EF7">
      <w:pPr>
        <w:jc w:val="center"/>
        <w:rPr>
          <w:b/>
        </w:rPr>
      </w:pPr>
      <w:r w:rsidRPr="004F7415">
        <w:rPr>
          <w:b/>
        </w:rPr>
        <w:t>5. Права и обязанности Центра.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>Заведующий: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>5.1. Организует работу Центра   и несет ответственность за весь комплекс работ.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>5.2.  Составляет должностные инструкции для сотрудников, годовые планы работы, статистические и текстовые отчеты о деятельности Центра.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 xml:space="preserve">5.3. </w:t>
      </w:r>
      <w:r w:rsidR="00590CD3" w:rsidRPr="004F7415">
        <w:t>Осуществляет контроль</w:t>
      </w:r>
      <w:r w:rsidRPr="004F7415">
        <w:t xml:space="preserve"> за выполнением закрепленных функций и индивидуальных планов сотрудников.</w:t>
      </w:r>
    </w:p>
    <w:p w:rsidR="00DD2D48" w:rsidRPr="004F7415" w:rsidRDefault="00DD2D48" w:rsidP="00DD2D48">
      <w:pPr>
        <w:ind w:right="-1"/>
        <w:jc w:val="both"/>
      </w:pPr>
      <w:r w:rsidRPr="004F7415">
        <w:t>5.4. Незамедлительно информирует лицо, ответственное за профилактику коррупционных и иных правонарушений в  ГКУ ЦБС,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DD2D48" w:rsidRPr="004F7415" w:rsidRDefault="00DD2D48" w:rsidP="00DD2D48">
      <w:pPr>
        <w:pStyle w:val="aa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F7415">
        <w:rPr>
          <w:rFonts w:ascii="Times New Roman" w:hAnsi="Times New Roman"/>
          <w:sz w:val="24"/>
          <w:szCs w:val="24"/>
          <w:lang w:val="ru-RU"/>
        </w:rPr>
        <w:t xml:space="preserve">5.5. Обеспечивает </w:t>
      </w:r>
      <w:r w:rsidRPr="004F7415">
        <w:rPr>
          <w:rFonts w:ascii="Times New Roman" w:hAnsi="Times New Roman"/>
          <w:sz w:val="24"/>
          <w:szCs w:val="24"/>
          <w:lang w:val="ru-RU"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>Заведующий имеет право:</w:t>
      </w:r>
    </w:p>
    <w:p w:rsidR="00965EF7" w:rsidRPr="004F7415" w:rsidRDefault="00965EF7" w:rsidP="00965EF7">
      <w:pPr>
        <w:spacing w:line="276" w:lineRule="auto"/>
      </w:pPr>
      <w:r w:rsidRPr="004F7415">
        <w:t>5.</w:t>
      </w:r>
      <w:r w:rsidR="00DD2D48" w:rsidRPr="004F7415">
        <w:t>6</w:t>
      </w:r>
      <w:r w:rsidRPr="004F7415">
        <w:t xml:space="preserve">. Определять права </w:t>
      </w:r>
      <w:r w:rsidR="006F1FF5" w:rsidRPr="004F7415">
        <w:t xml:space="preserve">и обязанности сотрудников </w:t>
      </w:r>
      <w:r w:rsidR="00590CD3" w:rsidRPr="004F7415">
        <w:t>Центра,</w:t>
      </w:r>
      <w:r w:rsidRPr="004F7415">
        <w:t xml:space="preserve"> </w:t>
      </w:r>
      <w:r w:rsidR="00590CD3" w:rsidRPr="004F7415">
        <w:t>участвовать в</w:t>
      </w:r>
      <w:r w:rsidRPr="004F7415">
        <w:t xml:space="preserve"> подборе </w:t>
      </w:r>
      <w:r w:rsidR="00590CD3" w:rsidRPr="004F7415">
        <w:t>и расстановке кадров</w:t>
      </w:r>
      <w:r w:rsidRPr="004F7415">
        <w:t>.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>5.</w:t>
      </w:r>
      <w:r w:rsidR="00590CD3" w:rsidRPr="004F7415">
        <w:t>7. Представлять</w:t>
      </w:r>
      <w:r w:rsidRPr="004F7415">
        <w:t xml:space="preserve">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>Центр   и его заведующий имеют право:</w:t>
      </w:r>
    </w:p>
    <w:p w:rsidR="00965EF7" w:rsidRPr="004F7415" w:rsidRDefault="00965EF7" w:rsidP="00965EF7">
      <w:pPr>
        <w:spacing w:line="276" w:lineRule="auto"/>
        <w:jc w:val="both"/>
      </w:pPr>
      <w:r w:rsidRPr="004F7415">
        <w:t xml:space="preserve">5.7. Участвовать в обсуждении вопросов и представлять </w:t>
      </w:r>
      <w:r w:rsidR="00590CD3" w:rsidRPr="004F7415">
        <w:t>Центр и</w:t>
      </w:r>
      <w:r w:rsidRPr="004F7415">
        <w:t xml:space="preserve"> </w:t>
      </w:r>
      <w:r w:rsidR="00590CD3" w:rsidRPr="004F7415">
        <w:t>ГКУ ЦБС</w:t>
      </w:r>
      <w:r w:rsidRPr="004F7415">
        <w:t xml:space="preserve"> </w:t>
      </w:r>
      <w:r w:rsidR="00266B2B" w:rsidRPr="004F7415">
        <w:t xml:space="preserve">на </w:t>
      </w:r>
      <w:r w:rsidRPr="004F7415">
        <w:t>совещаниях и семинарах, круглых столах по вопросам, предусмотренным</w:t>
      </w:r>
      <w:r w:rsidR="006F1FF5" w:rsidRPr="004F7415">
        <w:t xml:space="preserve"> </w:t>
      </w:r>
      <w:r w:rsidR="00590CD3" w:rsidRPr="004F7415">
        <w:t>его компетенцией</w:t>
      </w:r>
      <w:r w:rsidRPr="004F7415">
        <w:t>.</w:t>
      </w:r>
    </w:p>
    <w:p w:rsidR="0094558F" w:rsidRPr="004F7415" w:rsidRDefault="0094558F" w:rsidP="0094558F">
      <w:pPr>
        <w:ind w:left="426"/>
        <w:jc w:val="both"/>
        <w:rPr>
          <w:b/>
          <w:bCs/>
        </w:rPr>
      </w:pPr>
    </w:p>
    <w:p w:rsidR="0094558F" w:rsidRPr="004F7415" w:rsidRDefault="00E11A22" w:rsidP="0094558F">
      <w:pPr>
        <w:ind w:left="426"/>
        <w:jc w:val="center"/>
        <w:rPr>
          <w:b/>
          <w:bCs/>
        </w:rPr>
      </w:pPr>
      <w:r w:rsidRPr="004F7415">
        <w:rPr>
          <w:b/>
          <w:bCs/>
        </w:rPr>
        <w:t>6</w:t>
      </w:r>
      <w:r w:rsidR="0094558F" w:rsidRPr="004F7415">
        <w:rPr>
          <w:b/>
          <w:bCs/>
        </w:rPr>
        <w:t>. Ответственность.</w:t>
      </w:r>
    </w:p>
    <w:p w:rsidR="0094558F" w:rsidRPr="004F7415" w:rsidRDefault="0094558F" w:rsidP="0094558F">
      <w:pPr>
        <w:ind w:left="426"/>
        <w:jc w:val="center"/>
        <w:rPr>
          <w:b/>
          <w:bCs/>
        </w:rPr>
      </w:pPr>
    </w:p>
    <w:p w:rsidR="0094558F" w:rsidRPr="004F7415" w:rsidRDefault="00590CD3" w:rsidP="00AC52AD">
      <w:pPr>
        <w:spacing w:line="276" w:lineRule="auto"/>
        <w:jc w:val="both"/>
      </w:pPr>
      <w:r w:rsidRPr="004F7415">
        <w:t>Центр и</w:t>
      </w:r>
      <w:r w:rsidR="0094558F" w:rsidRPr="004F7415">
        <w:t xml:space="preserve"> его заведующий несут ответственность за:</w:t>
      </w:r>
    </w:p>
    <w:p w:rsidR="0094558F" w:rsidRPr="004F7415" w:rsidRDefault="0094558F" w:rsidP="00AC52AD">
      <w:pPr>
        <w:spacing w:line="276" w:lineRule="auto"/>
        <w:jc w:val="both"/>
      </w:pPr>
      <w:r w:rsidRPr="004F7415">
        <w:t xml:space="preserve"> - выполнение плана работы в </w:t>
      </w:r>
      <w:r w:rsidR="00590CD3" w:rsidRPr="004F7415">
        <w:t>установленные соответствующими</w:t>
      </w:r>
      <w:r w:rsidRPr="004F7415">
        <w:t xml:space="preserve"> документами (планами, графиками, инструкциями) сроки; </w:t>
      </w:r>
    </w:p>
    <w:p w:rsidR="0094558F" w:rsidRPr="004F7415" w:rsidRDefault="0094558F" w:rsidP="00AC52AD">
      <w:pPr>
        <w:spacing w:line="276" w:lineRule="auto"/>
        <w:jc w:val="both"/>
      </w:pPr>
      <w:r w:rsidRPr="004F7415">
        <w:t xml:space="preserve">- своевременное представление отчётных документов и достоверность сведений; </w:t>
      </w:r>
    </w:p>
    <w:p w:rsidR="00DD2D48" w:rsidRPr="004F7415" w:rsidRDefault="0094558F" w:rsidP="00AC52AD">
      <w:pPr>
        <w:spacing w:line="276" w:lineRule="auto"/>
        <w:jc w:val="both"/>
      </w:pPr>
      <w:r w:rsidRPr="004F7415">
        <w:t xml:space="preserve">- соблюдение    производственной   и   трудовой    дисциплины            сотрудниками; </w:t>
      </w:r>
    </w:p>
    <w:p w:rsidR="00DD2D48" w:rsidRPr="004F7415" w:rsidRDefault="00DD2D48" w:rsidP="00DD2D48">
      <w:pPr>
        <w:jc w:val="both"/>
      </w:pPr>
      <w:r w:rsidRPr="004F7415">
        <w:t>- выполнение норм и правил охраны труда  и пожарной безопасности;</w:t>
      </w:r>
    </w:p>
    <w:p w:rsidR="0094558F" w:rsidRPr="004F7415" w:rsidRDefault="0094558F" w:rsidP="00AC52AD">
      <w:pPr>
        <w:spacing w:line="276" w:lineRule="auto"/>
        <w:jc w:val="both"/>
      </w:pPr>
      <w:r w:rsidRPr="004F7415">
        <w:t xml:space="preserve">- повышение профессионального уровня сотрудников </w:t>
      </w:r>
      <w:r w:rsidR="00157CAC" w:rsidRPr="004F7415">
        <w:t>Центра</w:t>
      </w:r>
      <w:r w:rsidRPr="004F7415">
        <w:t xml:space="preserve">: курсы, семинары, участие в </w:t>
      </w:r>
      <w:proofErr w:type="spellStart"/>
      <w:r w:rsidRPr="004F7415">
        <w:t>общебиблиотечных</w:t>
      </w:r>
      <w:proofErr w:type="spellEnd"/>
      <w:r w:rsidRPr="004F7415">
        <w:t xml:space="preserve"> формах повышения квалификации;</w:t>
      </w:r>
    </w:p>
    <w:p w:rsidR="0094558F" w:rsidRPr="004F7415" w:rsidRDefault="0094558F" w:rsidP="00AC52AD">
      <w:pPr>
        <w:spacing w:line="276" w:lineRule="auto"/>
        <w:jc w:val="both"/>
      </w:pPr>
      <w:r w:rsidRPr="004F7415">
        <w:t xml:space="preserve">- выполнение задач и функций, возложенных на </w:t>
      </w:r>
      <w:bookmarkStart w:id="0" w:name="_GoBack"/>
      <w:bookmarkEnd w:id="0"/>
      <w:r w:rsidR="00590CD3" w:rsidRPr="004F7415">
        <w:t>Центр настоящим</w:t>
      </w:r>
      <w:r w:rsidRPr="004F7415">
        <w:t xml:space="preserve"> Положением, приказов и распоряжений директора </w:t>
      </w:r>
      <w:r w:rsidR="00CA3381" w:rsidRPr="004F7415">
        <w:t>ГКУ</w:t>
      </w:r>
      <w:r w:rsidRPr="004F7415">
        <w:t xml:space="preserve"> ЦБС</w:t>
      </w:r>
      <w:r w:rsidR="00D16263" w:rsidRPr="004F7415">
        <w:t>.</w:t>
      </w:r>
      <w:r w:rsidRPr="004F7415">
        <w:t xml:space="preserve">  </w:t>
      </w:r>
    </w:p>
    <w:p w:rsidR="006F1FF5" w:rsidRPr="004F7415" w:rsidRDefault="006F1FF5" w:rsidP="00AC52AD">
      <w:pPr>
        <w:spacing w:line="276" w:lineRule="auto"/>
        <w:jc w:val="both"/>
      </w:pPr>
    </w:p>
    <w:p w:rsidR="0094558F" w:rsidRPr="004F7415" w:rsidRDefault="00E11A22" w:rsidP="0094558F">
      <w:pPr>
        <w:pStyle w:val="20"/>
        <w:jc w:val="center"/>
        <w:rPr>
          <w:b/>
        </w:rPr>
      </w:pPr>
      <w:r w:rsidRPr="004F7415">
        <w:rPr>
          <w:b/>
        </w:rPr>
        <w:t>7</w:t>
      </w:r>
      <w:r w:rsidR="0094558F" w:rsidRPr="004F7415">
        <w:rPr>
          <w:b/>
        </w:rPr>
        <w:t>. Распорядок работы.</w:t>
      </w:r>
    </w:p>
    <w:p w:rsidR="0094558F" w:rsidRPr="00590CD3" w:rsidRDefault="0094558F" w:rsidP="0094558F">
      <w:pPr>
        <w:spacing w:line="360" w:lineRule="auto"/>
        <w:ind w:left="426"/>
        <w:jc w:val="both"/>
      </w:pPr>
      <w:r w:rsidRPr="00590CD3">
        <w:t xml:space="preserve">Время работы Центра   утверждается директором </w:t>
      </w:r>
      <w:r w:rsidR="00CA3381" w:rsidRPr="00590CD3">
        <w:t>ГКУ</w:t>
      </w:r>
      <w:r w:rsidRPr="00590CD3">
        <w:t xml:space="preserve"> ЦБС</w:t>
      </w:r>
      <w:r w:rsidR="00AC52AD" w:rsidRPr="00590CD3">
        <w:t>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4F7415" w:rsidRPr="00590CD3" w:rsidTr="00590CD3">
        <w:tc>
          <w:tcPr>
            <w:tcW w:w="3727" w:type="dxa"/>
          </w:tcPr>
          <w:p w:rsidR="004F7415" w:rsidRPr="00590CD3" w:rsidRDefault="004F7415" w:rsidP="004F7415">
            <w:pPr>
              <w:spacing w:line="276" w:lineRule="auto"/>
              <w:ind w:left="142" w:hanging="142"/>
            </w:pPr>
            <w:r w:rsidRPr="00590CD3">
              <w:t>Ежедневно</w:t>
            </w:r>
          </w:p>
        </w:tc>
        <w:tc>
          <w:tcPr>
            <w:tcW w:w="5345" w:type="dxa"/>
          </w:tcPr>
          <w:p w:rsidR="004F7415" w:rsidRPr="00590CD3" w:rsidRDefault="004F7415" w:rsidP="004F7415">
            <w:pPr>
              <w:spacing w:line="276" w:lineRule="auto"/>
              <w:ind w:left="142" w:hanging="142"/>
            </w:pPr>
            <w:r w:rsidRPr="00590CD3">
              <w:t xml:space="preserve">С 8 </w:t>
            </w:r>
            <w:r w:rsidRPr="00590CD3">
              <w:rPr>
                <w:vertAlign w:val="superscript"/>
              </w:rPr>
              <w:t xml:space="preserve">30 </w:t>
            </w:r>
            <w:r w:rsidRPr="00590CD3">
              <w:t xml:space="preserve">   до 1</w:t>
            </w:r>
            <w:r w:rsidRPr="00590CD3">
              <w:t>8</w:t>
            </w:r>
            <w:r w:rsidRPr="00590CD3">
              <w:t xml:space="preserve"> </w:t>
            </w:r>
            <w:r w:rsidRPr="00590CD3">
              <w:rPr>
                <w:vertAlign w:val="superscript"/>
              </w:rPr>
              <w:t>00</w:t>
            </w:r>
          </w:p>
        </w:tc>
      </w:tr>
      <w:tr w:rsidR="004F7415" w:rsidRPr="00590CD3" w:rsidTr="00590CD3">
        <w:tc>
          <w:tcPr>
            <w:tcW w:w="3727" w:type="dxa"/>
          </w:tcPr>
          <w:p w:rsidR="004F7415" w:rsidRPr="00590CD3" w:rsidRDefault="004F7415" w:rsidP="007478BB">
            <w:pPr>
              <w:spacing w:line="276" w:lineRule="auto"/>
              <w:ind w:left="142" w:hanging="142"/>
            </w:pPr>
            <w:r w:rsidRPr="00590CD3">
              <w:t>Обед</w:t>
            </w:r>
          </w:p>
        </w:tc>
        <w:tc>
          <w:tcPr>
            <w:tcW w:w="5345" w:type="dxa"/>
          </w:tcPr>
          <w:p w:rsidR="004F7415" w:rsidRPr="00590CD3" w:rsidRDefault="004F7415" w:rsidP="007478BB">
            <w:pPr>
              <w:spacing w:line="276" w:lineRule="auto"/>
              <w:ind w:left="142" w:hanging="142"/>
            </w:pPr>
            <w:r w:rsidRPr="00590CD3">
              <w:t>С 13.</w:t>
            </w:r>
            <w:r w:rsidRPr="00590CD3">
              <w:rPr>
                <w:vertAlign w:val="superscript"/>
              </w:rPr>
              <w:t>00</w:t>
            </w:r>
            <w:r w:rsidRPr="00590CD3">
              <w:t xml:space="preserve"> до 14.</w:t>
            </w:r>
            <w:r w:rsidRPr="00590CD3">
              <w:rPr>
                <w:vertAlign w:val="superscript"/>
              </w:rPr>
              <w:t>00</w:t>
            </w:r>
          </w:p>
        </w:tc>
      </w:tr>
      <w:tr w:rsidR="004F7415" w:rsidRPr="00590CD3" w:rsidTr="00590CD3">
        <w:tc>
          <w:tcPr>
            <w:tcW w:w="3727" w:type="dxa"/>
          </w:tcPr>
          <w:p w:rsidR="004F7415" w:rsidRPr="00590CD3" w:rsidRDefault="004F7415" w:rsidP="004F7415">
            <w:pPr>
              <w:pStyle w:val="1"/>
              <w:numPr>
                <w:ilvl w:val="0"/>
                <w:numId w:val="0"/>
              </w:numPr>
              <w:spacing w:line="276" w:lineRule="auto"/>
              <w:ind w:left="432" w:hanging="432"/>
              <w:rPr>
                <w:rFonts w:ascii="Times New Roman" w:hAnsi="Times New Roman"/>
                <w:b w:val="0"/>
                <w:szCs w:val="24"/>
              </w:rPr>
            </w:pPr>
            <w:r w:rsidRPr="00590CD3">
              <w:rPr>
                <w:rFonts w:ascii="Times New Roman" w:hAnsi="Times New Roman"/>
                <w:b w:val="0"/>
                <w:szCs w:val="24"/>
              </w:rPr>
              <w:t xml:space="preserve">Выходные дни </w:t>
            </w:r>
          </w:p>
        </w:tc>
        <w:tc>
          <w:tcPr>
            <w:tcW w:w="5345" w:type="dxa"/>
          </w:tcPr>
          <w:p w:rsidR="004F7415" w:rsidRPr="00590CD3" w:rsidRDefault="004F7415" w:rsidP="007478BB">
            <w:pPr>
              <w:spacing w:line="276" w:lineRule="auto"/>
              <w:ind w:left="142" w:hanging="142"/>
            </w:pPr>
            <w:r w:rsidRPr="00590CD3">
              <w:t>Суббота, в</w:t>
            </w:r>
            <w:r w:rsidRPr="00590CD3">
              <w:t>оскресенье</w:t>
            </w:r>
          </w:p>
        </w:tc>
      </w:tr>
      <w:tr w:rsidR="004F7415" w:rsidRPr="00590CD3" w:rsidTr="00590CD3">
        <w:tc>
          <w:tcPr>
            <w:tcW w:w="3727" w:type="dxa"/>
          </w:tcPr>
          <w:p w:rsidR="004F7415" w:rsidRPr="00590CD3" w:rsidRDefault="004F7415" w:rsidP="004F7415">
            <w:pPr>
              <w:pStyle w:val="1"/>
              <w:numPr>
                <w:ilvl w:val="0"/>
                <w:numId w:val="0"/>
              </w:numPr>
              <w:spacing w:line="276" w:lineRule="auto"/>
              <w:ind w:left="432" w:hanging="432"/>
              <w:rPr>
                <w:rFonts w:ascii="Times New Roman" w:hAnsi="Times New Roman"/>
                <w:b w:val="0"/>
                <w:szCs w:val="24"/>
              </w:rPr>
            </w:pPr>
            <w:r w:rsidRPr="00590CD3">
              <w:rPr>
                <w:rFonts w:ascii="Times New Roman" w:hAnsi="Times New Roman"/>
                <w:b w:val="0"/>
                <w:szCs w:val="24"/>
              </w:rPr>
              <w:t>Санитарный день</w:t>
            </w:r>
          </w:p>
        </w:tc>
        <w:tc>
          <w:tcPr>
            <w:tcW w:w="5345" w:type="dxa"/>
          </w:tcPr>
          <w:p w:rsidR="004F7415" w:rsidRPr="00590CD3" w:rsidRDefault="00590CD3" w:rsidP="007478BB">
            <w:pPr>
              <w:spacing w:line="276" w:lineRule="auto"/>
              <w:ind w:left="142" w:hanging="142"/>
            </w:pPr>
            <w:r w:rsidRPr="00590CD3">
              <w:t xml:space="preserve">Последняя среда </w:t>
            </w:r>
            <w:r w:rsidR="004F7415" w:rsidRPr="00590CD3">
              <w:t>месяца</w:t>
            </w:r>
          </w:p>
        </w:tc>
      </w:tr>
    </w:tbl>
    <w:p w:rsidR="00FC3B10" w:rsidRPr="00590CD3" w:rsidRDefault="00FC3B10" w:rsidP="0094558F">
      <w:pPr>
        <w:ind w:left="426"/>
        <w:jc w:val="center"/>
      </w:pPr>
    </w:p>
    <w:sectPr w:rsidR="00FC3B10" w:rsidRPr="00590CD3" w:rsidSect="006F1FF5">
      <w:foot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CF" w:rsidRDefault="00D27DCF" w:rsidP="009A555A">
      <w:r>
        <w:separator/>
      </w:r>
    </w:p>
  </w:endnote>
  <w:endnote w:type="continuationSeparator" w:id="0">
    <w:p w:rsidR="00D27DCF" w:rsidRDefault="00D27DCF" w:rsidP="009A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5A" w:rsidRDefault="00D27DC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0CD3">
      <w:rPr>
        <w:noProof/>
      </w:rPr>
      <w:t>1</w:t>
    </w:r>
    <w:r>
      <w:rPr>
        <w:noProof/>
      </w:rPr>
      <w:fldChar w:fldCharType="end"/>
    </w:r>
  </w:p>
  <w:p w:rsidR="009A555A" w:rsidRDefault="009A55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CF" w:rsidRDefault="00D27DCF" w:rsidP="009A555A">
      <w:r>
        <w:separator/>
      </w:r>
    </w:p>
  </w:footnote>
  <w:footnote w:type="continuationSeparator" w:id="0">
    <w:p w:rsidR="00D27DCF" w:rsidRDefault="00D27DCF" w:rsidP="009A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5FEE"/>
    <w:multiLevelType w:val="multilevel"/>
    <w:tmpl w:val="FAF084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20BA3B17"/>
    <w:multiLevelType w:val="hybridMultilevel"/>
    <w:tmpl w:val="ED349218"/>
    <w:lvl w:ilvl="0" w:tplc="7D3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C189D"/>
    <w:multiLevelType w:val="hybridMultilevel"/>
    <w:tmpl w:val="CDA60EC0"/>
    <w:lvl w:ilvl="0" w:tplc="A536AD0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4AB5"/>
    <w:multiLevelType w:val="hybridMultilevel"/>
    <w:tmpl w:val="ED682DE4"/>
    <w:lvl w:ilvl="0" w:tplc="EBE65494">
      <w:numFmt w:val="none"/>
      <w:lvlText w:val=""/>
      <w:lvlJc w:val="left"/>
      <w:pPr>
        <w:tabs>
          <w:tab w:val="num" w:pos="360"/>
        </w:tabs>
      </w:pPr>
    </w:lvl>
    <w:lvl w:ilvl="1" w:tplc="10700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7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6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4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EA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C806E0"/>
    <w:multiLevelType w:val="multilevel"/>
    <w:tmpl w:val="D39EFA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74EF355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6AF5F52"/>
    <w:multiLevelType w:val="hybridMultilevel"/>
    <w:tmpl w:val="51547B74"/>
    <w:lvl w:ilvl="0" w:tplc="A536AD0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01ADF"/>
    <w:multiLevelType w:val="multilevel"/>
    <w:tmpl w:val="0D48C43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630"/>
    <w:rsid w:val="0006167E"/>
    <w:rsid w:val="00130564"/>
    <w:rsid w:val="00147A2C"/>
    <w:rsid w:val="00157CAC"/>
    <w:rsid w:val="00175AD8"/>
    <w:rsid w:val="00182FC3"/>
    <w:rsid w:val="001B3CB6"/>
    <w:rsid w:val="001F2204"/>
    <w:rsid w:val="00266B2B"/>
    <w:rsid w:val="002933A2"/>
    <w:rsid w:val="002947BA"/>
    <w:rsid w:val="002C3874"/>
    <w:rsid w:val="002C6000"/>
    <w:rsid w:val="0033728D"/>
    <w:rsid w:val="003B0B25"/>
    <w:rsid w:val="00411E68"/>
    <w:rsid w:val="00452560"/>
    <w:rsid w:val="004A2A81"/>
    <w:rsid w:val="004B1FE3"/>
    <w:rsid w:val="004F7415"/>
    <w:rsid w:val="00504838"/>
    <w:rsid w:val="0054261A"/>
    <w:rsid w:val="00560121"/>
    <w:rsid w:val="00590CD3"/>
    <w:rsid w:val="005C789E"/>
    <w:rsid w:val="005D74EA"/>
    <w:rsid w:val="005E1B84"/>
    <w:rsid w:val="005E7F62"/>
    <w:rsid w:val="00620CEE"/>
    <w:rsid w:val="00620E31"/>
    <w:rsid w:val="00621913"/>
    <w:rsid w:val="00621F37"/>
    <w:rsid w:val="00626390"/>
    <w:rsid w:val="0064713E"/>
    <w:rsid w:val="00657734"/>
    <w:rsid w:val="006C7261"/>
    <w:rsid w:val="006D4B55"/>
    <w:rsid w:val="006F1FF5"/>
    <w:rsid w:val="006F5D4D"/>
    <w:rsid w:val="00702929"/>
    <w:rsid w:val="00732B25"/>
    <w:rsid w:val="0074155E"/>
    <w:rsid w:val="00757413"/>
    <w:rsid w:val="00765BE4"/>
    <w:rsid w:val="00793301"/>
    <w:rsid w:val="007947AD"/>
    <w:rsid w:val="007A0B4A"/>
    <w:rsid w:val="007D69BA"/>
    <w:rsid w:val="00804AAC"/>
    <w:rsid w:val="0081326C"/>
    <w:rsid w:val="00821C4B"/>
    <w:rsid w:val="00872313"/>
    <w:rsid w:val="008726AC"/>
    <w:rsid w:val="00877D3C"/>
    <w:rsid w:val="008A01D1"/>
    <w:rsid w:val="008A420E"/>
    <w:rsid w:val="008B2435"/>
    <w:rsid w:val="008D056E"/>
    <w:rsid w:val="008E474E"/>
    <w:rsid w:val="00900A57"/>
    <w:rsid w:val="009015BD"/>
    <w:rsid w:val="00924B58"/>
    <w:rsid w:val="0093595E"/>
    <w:rsid w:val="0094558F"/>
    <w:rsid w:val="00963630"/>
    <w:rsid w:val="00965EF7"/>
    <w:rsid w:val="009A555A"/>
    <w:rsid w:val="009B7393"/>
    <w:rsid w:val="009C7D76"/>
    <w:rsid w:val="00A53735"/>
    <w:rsid w:val="00AA170B"/>
    <w:rsid w:val="00AB1703"/>
    <w:rsid w:val="00AC52AD"/>
    <w:rsid w:val="00AE4615"/>
    <w:rsid w:val="00B525F8"/>
    <w:rsid w:val="00B75F28"/>
    <w:rsid w:val="00BC2797"/>
    <w:rsid w:val="00BE7C47"/>
    <w:rsid w:val="00C34F06"/>
    <w:rsid w:val="00C56A39"/>
    <w:rsid w:val="00C56FA2"/>
    <w:rsid w:val="00C57292"/>
    <w:rsid w:val="00C72AD3"/>
    <w:rsid w:val="00CA3381"/>
    <w:rsid w:val="00CB5128"/>
    <w:rsid w:val="00CC694C"/>
    <w:rsid w:val="00D07313"/>
    <w:rsid w:val="00D16263"/>
    <w:rsid w:val="00D24787"/>
    <w:rsid w:val="00D27DCF"/>
    <w:rsid w:val="00D41C59"/>
    <w:rsid w:val="00D507A3"/>
    <w:rsid w:val="00D53362"/>
    <w:rsid w:val="00D802B8"/>
    <w:rsid w:val="00D84245"/>
    <w:rsid w:val="00D92205"/>
    <w:rsid w:val="00DB0218"/>
    <w:rsid w:val="00DD2D48"/>
    <w:rsid w:val="00DF7F28"/>
    <w:rsid w:val="00E11A22"/>
    <w:rsid w:val="00E14DA9"/>
    <w:rsid w:val="00E42E64"/>
    <w:rsid w:val="00E9153D"/>
    <w:rsid w:val="00EB7583"/>
    <w:rsid w:val="00EF1E6A"/>
    <w:rsid w:val="00F13600"/>
    <w:rsid w:val="00F17D68"/>
    <w:rsid w:val="00F571EE"/>
    <w:rsid w:val="00F70E9B"/>
    <w:rsid w:val="00FA56EA"/>
    <w:rsid w:val="00FC3B10"/>
    <w:rsid w:val="00FC4CEC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AF6EA"/>
  <w15:docId w15:val="{F4C53EC9-6B59-46AA-ABC0-7A03327C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B0B25"/>
    <w:rPr>
      <w:sz w:val="24"/>
      <w:szCs w:val="24"/>
    </w:rPr>
  </w:style>
  <w:style w:type="paragraph" w:styleId="1">
    <w:name w:val="heading 1"/>
    <w:basedOn w:val="a"/>
    <w:next w:val="a"/>
    <w:qFormat/>
    <w:rsid w:val="00BC2797"/>
    <w:pPr>
      <w:keepNext/>
      <w:numPr>
        <w:numId w:val="1"/>
      </w:numPr>
      <w:outlineLvl w:val="0"/>
    </w:pPr>
    <w:rPr>
      <w:rFonts w:ascii="Arial Narrow" w:hAnsi="Arial Narrow"/>
      <w:b/>
      <w:szCs w:val="20"/>
    </w:rPr>
  </w:style>
  <w:style w:type="paragraph" w:styleId="2">
    <w:name w:val="heading 2"/>
    <w:basedOn w:val="a"/>
    <w:next w:val="a"/>
    <w:qFormat/>
    <w:rsid w:val="00BC2797"/>
    <w:pPr>
      <w:keepNext/>
      <w:numPr>
        <w:ilvl w:val="1"/>
        <w:numId w:val="1"/>
      </w:numPr>
      <w:outlineLvl w:val="1"/>
    </w:pPr>
    <w:rPr>
      <w:rFonts w:ascii="Arial Narrow" w:hAnsi="Arial Narrow"/>
      <w:sz w:val="26"/>
      <w:szCs w:val="20"/>
    </w:rPr>
  </w:style>
  <w:style w:type="paragraph" w:styleId="3">
    <w:name w:val="heading 3"/>
    <w:basedOn w:val="a"/>
    <w:next w:val="a"/>
    <w:qFormat/>
    <w:rsid w:val="00BC2797"/>
    <w:pPr>
      <w:keepNext/>
      <w:numPr>
        <w:ilvl w:val="2"/>
        <w:numId w:val="1"/>
      </w:numPr>
      <w:jc w:val="center"/>
      <w:outlineLvl w:val="2"/>
    </w:pPr>
    <w:rPr>
      <w:rFonts w:ascii="Arial Narrow" w:hAnsi="Arial Narrow"/>
      <w:sz w:val="26"/>
      <w:szCs w:val="20"/>
    </w:rPr>
  </w:style>
  <w:style w:type="paragraph" w:styleId="4">
    <w:name w:val="heading 4"/>
    <w:basedOn w:val="a"/>
    <w:next w:val="a"/>
    <w:qFormat/>
    <w:rsid w:val="00BC279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BC2797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BC2797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BC279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BC279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BC279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C3B10"/>
    <w:pPr>
      <w:jc w:val="center"/>
    </w:pPr>
    <w:rPr>
      <w:sz w:val="32"/>
      <w:szCs w:val="20"/>
    </w:rPr>
  </w:style>
  <w:style w:type="character" w:styleId="a4">
    <w:name w:val="line number"/>
    <w:basedOn w:val="a0"/>
    <w:rsid w:val="009A555A"/>
  </w:style>
  <w:style w:type="paragraph" w:styleId="a5">
    <w:name w:val="header"/>
    <w:basedOn w:val="a"/>
    <w:link w:val="a6"/>
    <w:rsid w:val="009A5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A555A"/>
    <w:rPr>
      <w:sz w:val="24"/>
      <w:szCs w:val="24"/>
    </w:rPr>
  </w:style>
  <w:style w:type="paragraph" w:styleId="a7">
    <w:name w:val="footer"/>
    <w:basedOn w:val="a"/>
    <w:link w:val="a8"/>
    <w:uiPriority w:val="99"/>
    <w:rsid w:val="009A5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A555A"/>
    <w:rPr>
      <w:sz w:val="24"/>
      <w:szCs w:val="24"/>
    </w:rPr>
  </w:style>
  <w:style w:type="paragraph" w:styleId="20">
    <w:name w:val="Body Text 2"/>
    <w:basedOn w:val="a"/>
    <w:link w:val="21"/>
    <w:rsid w:val="0094558F"/>
    <w:pPr>
      <w:spacing w:after="120" w:line="480" w:lineRule="auto"/>
    </w:pPr>
  </w:style>
  <w:style w:type="character" w:customStyle="1" w:styleId="21">
    <w:name w:val="Основной текст 2 Знак"/>
    <w:link w:val="20"/>
    <w:rsid w:val="0094558F"/>
    <w:rPr>
      <w:sz w:val="24"/>
      <w:szCs w:val="24"/>
    </w:rPr>
  </w:style>
  <w:style w:type="paragraph" w:styleId="a9">
    <w:name w:val="List Paragraph"/>
    <w:basedOn w:val="a"/>
    <w:uiPriority w:val="34"/>
    <w:qFormat/>
    <w:rsid w:val="00900A57"/>
    <w:pPr>
      <w:ind w:left="720"/>
      <w:contextualSpacing/>
    </w:pPr>
  </w:style>
  <w:style w:type="paragraph" w:styleId="aa">
    <w:name w:val="No Spacing"/>
    <w:basedOn w:val="a"/>
    <w:link w:val="ab"/>
    <w:uiPriority w:val="99"/>
    <w:qFormat/>
    <w:rsid w:val="006F1FF5"/>
    <w:rPr>
      <w:rFonts w:ascii="Cambria" w:hAnsi="Cambria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6F1FF5"/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9B728-3982-4459-91B3-A20A90D7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Некрасова</cp:lastModifiedBy>
  <cp:revision>18</cp:revision>
  <cp:lastPrinted>2018-05-15T06:35:00Z</cp:lastPrinted>
  <dcterms:created xsi:type="dcterms:W3CDTF">2018-02-12T05:39:00Z</dcterms:created>
  <dcterms:modified xsi:type="dcterms:W3CDTF">2024-10-14T06:26:00Z</dcterms:modified>
</cp:coreProperties>
</file>